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66157F70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</w:t>
      </w:r>
      <w:r w:rsidR="003337C2">
        <w:rPr>
          <w:rFonts w:ascii="Bookman Old Style" w:hAnsi="Bookman Old Style"/>
          <w:sz w:val="32"/>
          <w:szCs w:val="26"/>
        </w:rPr>
        <w:t xml:space="preserve">     </w:t>
      </w:r>
      <w:r w:rsidR="001A2B6D" w:rsidRPr="00A60867">
        <w:rPr>
          <w:rFonts w:ascii="Bookman Old Style" w:hAnsi="Bookman Old Style"/>
          <w:sz w:val="32"/>
          <w:szCs w:val="26"/>
        </w:rPr>
        <w:t xml:space="preserve"> </w:t>
      </w:r>
      <w:r w:rsidR="00A60867" w:rsidRPr="00A60867">
        <w:rPr>
          <w:rFonts w:ascii="Bookman Old Style" w:hAnsi="Bookman Old Style"/>
          <w:sz w:val="32"/>
          <w:szCs w:val="26"/>
        </w:rPr>
        <w:t xml:space="preserve">  </w:t>
      </w:r>
      <w:r w:rsidR="003337C2">
        <w:rPr>
          <w:rFonts w:ascii="Bookman Old Style" w:hAnsi="Bookman Old Style"/>
          <w:sz w:val="32"/>
          <w:szCs w:val="26"/>
          <w:u w:val="single"/>
        </w:rPr>
        <w:t>Січень</w:t>
      </w:r>
    </w:p>
    <w:p w14:paraId="4ED1583A" w14:textId="122B6A75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50327FE9" w14:textId="36B452D8" w:rsidR="006A5645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3337C2">
        <w:rPr>
          <w:rFonts w:ascii="Century Gothic" w:hAnsi="Century Gothic"/>
          <w:sz w:val="28"/>
          <w:szCs w:val="32"/>
        </w:rPr>
        <w:t>ОСНОВИ ВІРИ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3EDAE66F" w14:textId="77777777" w:rsidR="006B52BE" w:rsidRPr="002D745D" w:rsidRDefault="006B52BE" w:rsidP="006A56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6B52BE" w14:paraId="38C0D98F" w14:textId="77777777" w:rsidTr="009256EE">
        <w:tc>
          <w:tcPr>
            <w:tcW w:w="4110" w:type="dxa"/>
          </w:tcPr>
          <w:p w14:paraId="56F68AC4" w14:textId="7425699A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402" w:type="dxa"/>
          </w:tcPr>
          <w:p w14:paraId="4B365845" w14:textId="63B52B90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539" w:type="dxa"/>
          </w:tcPr>
          <w:p w14:paraId="7EE52B73" w14:textId="13A885F1" w:rsidR="003337C2" w:rsidRPr="003337C2" w:rsidRDefault="006B52BE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337C2"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B52BE" w14:paraId="74D2169A" w14:textId="77777777" w:rsidTr="009256EE">
        <w:trPr>
          <w:trHeight w:val="2976"/>
        </w:trPr>
        <w:tc>
          <w:tcPr>
            <w:tcW w:w="4110" w:type="dxa"/>
          </w:tcPr>
          <w:p w14:paraId="504DB198" w14:textId="4B5A123D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521EFB3A" w14:textId="50EE2051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старших служителів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пастора моєї помісної церкви.</w:t>
            </w:r>
          </w:p>
          <w:p w14:paraId="10D46B84" w14:textId="77777777" w:rsidR="003337C2" w:rsidRPr="009256E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За церковне бачення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4C1A785" w14:textId="5E8B2039" w:rsidR="009256EE" w:rsidRPr="009256EE" w:rsidRDefault="009256EE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Я – приводжу до Христа мінімум 1 людину.</w:t>
            </w:r>
          </w:p>
          <w:p w14:paraId="02F100F7" w14:textId="77777777" w:rsidR="009256EE" w:rsidRPr="009256EE" w:rsidRDefault="009256EE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Д.ц</w:t>
            </w:r>
            <w:proofErr w:type="spellEnd"/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. – там, де ми живемо, усі знають про Христа.</w:t>
            </w:r>
          </w:p>
          <w:p w14:paraId="59670350" w14:textId="16BE5E01" w:rsidR="009256EE" w:rsidRPr="006B52BE" w:rsidRDefault="009256EE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Церква – відкриває мінімум 1 церкву.</w:t>
            </w:r>
          </w:p>
        </w:tc>
        <w:tc>
          <w:tcPr>
            <w:tcW w:w="3402" w:type="dxa"/>
          </w:tcPr>
          <w:p w14:paraId="0D59088C" w14:textId="30D3828A" w:rsidR="006B52BE" w:rsidRPr="006C5A0A" w:rsidRDefault="006C5A0A" w:rsidP="006C5A0A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За відкриття та здійснення бачення в навчанні, роботі, бізнесі,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истому житті та пізнанні Бога.</w:t>
            </w:r>
          </w:p>
          <w:p w14:paraId="4057F58E" w14:textId="0F26F8F4" w:rsidR="006B52BE" w:rsidRPr="006C5A0A" w:rsidRDefault="006C5A0A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678CA713" w14:textId="3D0D7B9A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2A29A94B" w14:textId="2F9D352B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5FF6EF06" w14:textId="44693A2F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539" w:type="dxa"/>
          </w:tcPr>
          <w:p w14:paraId="66C2AE76" w14:textId="6B2E437F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Божу волю у перемовинах, 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закінчення війни та справедливий мир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55ABC5F9" w14:textId="52FE3FAD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39D6CAE2" w14:textId="0B293A88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2F9B4FCD" w14:textId="566D1404" w:rsidR="003337C2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  <w:r w:rsidR="006B52BE" w:rsidRPr="00A939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  <w:p w14:paraId="1F3CA6A7" w14:textId="05C0057E" w:rsidR="006B52BE" w:rsidRPr="006B52BE" w:rsidRDefault="006B52BE" w:rsidP="00A93980">
            <w:pPr>
              <w:pStyle w:val="a3"/>
              <w:ind w:left="3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661CD093" w14:textId="51504D23" w:rsidR="006B52BE" w:rsidRDefault="0035424F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8A46A4">
        <w:rPr>
          <w:rFonts w:ascii="Monotype Corsiva" w:hAnsi="Monotype Corsiva"/>
          <w:i/>
          <w:iCs/>
          <w:lang w:val="ru-RU"/>
        </w:rPr>
        <w:t>«</w:t>
      </w:r>
      <w:r w:rsidR="008A46A4" w:rsidRPr="008A46A4">
        <w:rPr>
          <w:rFonts w:ascii="Monotype Corsiva" w:hAnsi="Monotype Corsiva"/>
          <w:color w:val="464745"/>
          <w:shd w:val="clear" w:color="auto" w:fill="EFEFEF"/>
        </w:rPr>
        <w:t>,</w:t>
      </w:r>
      <w:r w:rsidR="008A46A4" w:rsidRPr="008A46A4">
        <w:rPr>
          <w:rFonts w:ascii="Monotype Corsiva" w:hAnsi="Monotype Corsiva"/>
          <w:i/>
          <w:iCs/>
          <w:sz w:val="24"/>
          <w:szCs w:val="24"/>
        </w:rPr>
        <w:t>Адже ніхто не може покласти іншої основи, крім уже покладеної, а нею є Ісус Христос</w:t>
      </w:r>
      <w:r w:rsidR="00A80140" w:rsidRPr="008A46A4">
        <w:rPr>
          <w:rFonts w:ascii="Monotype Corsiva" w:hAnsi="Monotype Corsiva"/>
          <w:i/>
          <w:iCs/>
        </w:rPr>
        <w:t>»</w:t>
      </w:r>
      <w:r w:rsidR="00896791" w:rsidRPr="00896791">
        <w:rPr>
          <w:rFonts w:ascii="Monotype Corsiva" w:hAnsi="Monotype Corsiva"/>
          <w:i/>
          <w:iCs/>
        </w:rPr>
        <w:t>.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</w:t>
      </w:r>
      <w:r w:rsidR="00DB1918" w:rsidRPr="00896791">
        <w:rPr>
          <w:rFonts w:ascii="Monotype Corsiva" w:hAnsi="Monotype Corsiva"/>
          <w:i/>
          <w:iCs/>
        </w:rPr>
        <w:t>(</w:t>
      </w:r>
      <w:r w:rsidR="008A46A4">
        <w:rPr>
          <w:rFonts w:ascii="Monotype Corsiva" w:hAnsi="Monotype Corsiva"/>
          <w:i/>
          <w:iCs/>
        </w:rPr>
        <w:t xml:space="preserve">1 </w:t>
      </w:r>
      <w:proofErr w:type="spellStart"/>
      <w:r w:rsidR="008A46A4">
        <w:rPr>
          <w:rFonts w:ascii="Monotype Corsiva" w:hAnsi="Monotype Corsiva"/>
          <w:i/>
          <w:iCs/>
        </w:rPr>
        <w:t>Кор</w:t>
      </w:r>
      <w:proofErr w:type="spellEnd"/>
      <w:r w:rsidR="008A46A4">
        <w:rPr>
          <w:rFonts w:ascii="Monotype Corsiva" w:hAnsi="Monotype Corsiva"/>
          <w:i/>
          <w:iCs/>
        </w:rPr>
        <w:t>. 3:11</w:t>
      </w:r>
      <w:r w:rsidR="00DB1918" w:rsidRPr="00896791">
        <w:rPr>
          <w:rFonts w:ascii="Monotype Corsiva" w:hAnsi="Monotype Corsiva"/>
          <w:i/>
          <w:iCs/>
        </w:rPr>
        <w:t>)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6CABD921" w14:textId="384BB8B5" w:rsidR="009635A9" w:rsidRPr="00590793" w:rsidRDefault="009635A9" w:rsidP="00B03DB5">
      <w:pPr>
        <w:spacing w:after="0" w:line="240" w:lineRule="auto"/>
        <w:rPr>
          <w:rFonts w:ascii="Century Gothic" w:hAnsi="Century Gothic" w:cs="Times New Roman"/>
          <w:sz w:val="4"/>
          <w:szCs w:val="4"/>
          <w:u w:val="single"/>
        </w:rPr>
      </w:pPr>
    </w:p>
    <w:p w14:paraId="0DB71752" w14:textId="12118563" w:rsidR="006B52BE" w:rsidRDefault="006B52BE" w:rsidP="007146E2">
      <w:pPr>
        <w:spacing w:after="0" w:line="240" w:lineRule="auto"/>
        <w:ind w:firstLine="142"/>
        <w:rPr>
          <w:rFonts w:ascii="Century Gothic" w:hAnsi="Century Gothic" w:cs="Times New Roman"/>
          <w:sz w:val="32"/>
          <w:szCs w:val="26"/>
          <w:u w:val="single"/>
        </w:rPr>
      </w:pPr>
    </w:p>
    <w:p w14:paraId="2FAFF7B1" w14:textId="660FF857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   </w:t>
      </w:r>
      <w:r w:rsidR="003337C2"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</w:t>
      </w:r>
      <w:r w:rsidR="003337C2">
        <w:rPr>
          <w:rFonts w:ascii="Bookman Old Style" w:hAnsi="Bookman Old Style"/>
          <w:sz w:val="32"/>
          <w:szCs w:val="26"/>
          <w:u w:val="single"/>
        </w:rPr>
        <w:t>Січень</w:t>
      </w:r>
    </w:p>
    <w:p w14:paraId="5097C19C" w14:textId="3388E03B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736C0E06" w14:textId="3BFD5A4A" w:rsidR="007146E2" w:rsidRDefault="009635A9" w:rsidP="009400EC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3337C2">
        <w:rPr>
          <w:rFonts w:ascii="Century Gothic" w:hAnsi="Century Gothic"/>
          <w:sz w:val="28"/>
          <w:szCs w:val="32"/>
        </w:rPr>
        <w:t>ОСНОВИ ВІРИ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017D953D" w14:textId="77777777" w:rsidR="002D745D" w:rsidRPr="002D745D" w:rsidRDefault="002D745D" w:rsidP="009400EC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2D745D" w14:paraId="091A8F20" w14:textId="77777777" w:rsidTr="008A46A4">
        <w:tc>
          <w:tcPr>
            <w:tcW w:w="3895" w:type="dxa"/>
          </w:tcPr>
          <w:p w14:paraId="71C7279E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773" w:type="dxa"/>
          </w:tcPr>
          <w:p w14:paraId="0047CB45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383" w:type="dxa"/>
          </w:tcPr>
          <w:p w14:paraId="5D4DB4B6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D745D" w14:paraId="127F62C8" w14:textId="77777777" w:rsidTr="008A46A4">
        <w:trPr>
          <w:trHeight w:val="2519"/>
        </w:trPr>
        <w:tc>
          <w:tcPr>
            <w:tcW w:w="3895" w:type="dxa"/>
          </w:tcPr>
          <w:p w14:paraId="5AF17ACB" w14:textId="13A716CD" w:rsidR="002D745D" w:rsidRP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2D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45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7D00921D" w14:textId="2CE82559" w:rsidR="002D745D" w:rsidRPr="006B52BE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старших служителів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BD45BF" w14:textId="77777777" w:rsidR="002D745D" w:rsidRPr="009256EE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За церковне бачення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4296E20" w14:textId="77777777" w:rsidR="009256EE" w:rsidRPr="009256EE" w:rsidRDefault="009256EE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Я – приводжу до Христа мінімум 1 людину.</w:t>
            </w:r>
          </w:p>
          <w:p w14:paraId="5472B53D" w14:textId="77777777" w:rsidR="009256EE" w:rsidRPr="009256EE" w:rsidRDefault="009256EE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Д.ц</w:t>
            </w:r>
            <w:proofErr w:type="spellEnd"/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. – там, де ми живемо, усі знають про Христа.</w:t>
            </w:r>
          </w:p>
          <w:p w14:paraId="19F2509C" w14:textId="4F9FC96A" w:rsidR="009256EE" w:rsidRPr="006B52BE" w:rsidRDefault="009256EE" w:rsidP="009256EE">
            <w:pPr>
              <w:pStyle w:val="a3"/>
              <w:numPr>
                <w:ilvl w:val="0"/>
                <w:numId w:val="24"/>
              </w:numPr>
              <w:ind w:left="5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EE">
              <w:rPr>
                <w:rFonts w:ascii="Times New Roman" w:hAnsi="Times New Roman" w:cs="Times New Roman"/>
                <w:i/>
                <w:sz w:val="24"/>
                <w:szCs w:val="24"/>
              </w:rPr>
              <w:t>Церква – відкриває мінімум 1 церкву.</w:t>
            </w:r>
          </w:p>
        </w:tc>
        <w:tc>
          <w:tcPr>
            <w:tcW w:w="3773" w:type="dxa"/>
          </w:tcPr>
          <w:p w14:paraId="0251BC8C" w14:textId="2DB3FB64" w:rsidR="002D745D" w:rsidRPr="006B52BE" w:rsidRDefault="006C5A0A" w:rsidP="006C5A0A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За відкриття та здійснення бачення в навчанні, роботі, бізнесі,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истому житті та пізнанні Бога.</w:t>
            </w:r>
          </w:p>
          <w:p w14:paraId="61C12255" w14:textId="687CB1E8" w:rsidR="002D745D" w:rsidRPr="006B52BE" w:rsidRDefault="006C5A0A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494EFE94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6895C96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0EB1EB1E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383" w:type="dxa"/>
          </w:tcPr>
          <w:p w14:paraId="756DED3E" w14:textId="7FC3E08B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 Божу волю у перемовинах, закінчення війни та справедливий мир. </w:t>
            </w:r>
          </w:p>
          <w:p w14:paraId="15336334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6F718925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47B1FE8E" w14:textId="71A746AD" w:rsidR="002D745D" w:rsidRPr="006B52BE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</w:p>
        </w:tc>
      </w:tr>
    </w:tbl>
    <w:p w14:paraId="7974EBCD" w14:textId="56FB47EB" w:rsidR="00D51D82" w:rsidRDefault="008A46A4" w:rsidP="008A46A4">
      <w:pPr>
        <w:spacing w:before="120" w:after="60" w:line="240" w:lineRule="auto"/>
        <w:ind w:left="284"/>
        <w:jc w:val="center"/>
        <w:rPr>
          <w:rFonts w:ascii="Monotype Corsiva" w:hAnsi="Monotype Corsiva"/>
          <w:i/>
          <w:iCs/>
        </w:rPr>
      </w:pPr>
      <w:r w:rsidRPr="008A46A4">
        <w:rPr>
          <w:rFonts w:ascii="Monotype Corsiva" w:hAnsi="Monotype Corsiva"/>
          <w:i/>
          <w:iCs/>
          <w:lang w:val="ru-RU"/>
        </w:rPr>
        <w:t>«</w:t>
      </w:r>
      <w:r w:rsidRPr="008A46A4">
        <w:rPr>
          <w:rFonts w:ascii="Monotype Corsiva" w:hAnsi="Monotype Corsiva"/>
          <w:color w:val="464745"/>
          <w:shd w:val="clear" w:color="auto" w:fill="EFEFEF"/>
        </w:rPr>
        <w:t>,</w:t>
      </w:r>
      <w:r w:rsidRPr="008A46A4">
        <w:rPr>
          <w:rFonts w:ascii="Monotype Corsiva" w:hAnsi="Monotype Corsiva"/>
          <w:i/>
          <w:iCs/>
          <w:sz w:val="24"/>
          <w:szCs w:val="24"/>
        </w:rPr>
        <w:t>Адже ніхто не може покласти іншої основи, крім уже покладеної, а нею є Ісус Христос</w:t>
      </w:r>
      <w:r w:rsidRPr="008A46A4">
        <w:rPr>
          <w:rFonts w:ascii="Monotype Corsiva" w:hAnsi="Monotype Corsiva"/>
          <w:i/>
          <w:iCs/>
        </w:rPr>
        <w:t>»</w:t>
      </w:r>
      <w:r w:rsidRPr="00896791">
        <w:rPr>
          <w:rFonts w:ascii="Monotype Corsiva" w:hAnsi="Monotype Corsiva"/>
          <w:i/>
          <w:iCs/>
        </w:rPr>
        <w:t>.</w:t>
      </w:r>
      <w:r w:rsidRPr="00896791">
        <w:rPr>
          <w:rFonts w:ascii="Monotype Corsiva" w:hAnsi="Monotype Corsiva"/>
          <w:i/>
          <w:iCs/>
          <w:lang w:val="ru-RU"/>
        </w:rPr>
        <w:t xml:space="preserve">   </w:t>
      </w:r>
      <w:r w:rsidRPr="00896791">
        <w:rPr>
          <w:rFonts w:ascii="Monotype Corsiva" w:hAnsi="Monotype Corsiva"/>
          <w:i/>
          <w:iCs/>
        </w:rPr>
        <w:t>(</w:t>
      </w:r>
      <w:r>
        <w:rPr>
          <w:rFonts w:ascii="Monotype Corsiva" w:hAnsi="Monotype Corsiva"/>
          <w:i/>
          <w:iCs/>
        </w:rPr>
        <w:t xml:space="preserve">1 </w:t>
      </w:r>
      <w:proofErr w:type="spellStart"/>
      <w:r>
        <w:rPr>
          <w:rFonts w:ascii="Monotype Corsiva" w:hAnsi="Monotype Corsiva"/>
          <w:i/>
          <w:iCs/>
        </w:rPr>
        <w:t>Кор</w:t>
      </w:r>
      <w:proofErr w:type="spellEnd"/>
      <w:r>
        <w:rPr>
          <w:rFonts w:ascii="Monotype Corsiva" w:hAnsi="Monotype Corsiva"/>
          <w:i/>
          <w:iCs/>
        </w:rPr>
        <w:t>. 3:11</w:t>
      </w:r>
      <w:r w:rsidRPr="00896791">
        <w:rPr>
          <w:rFonts w:ascii="Monotype Corsiva" w:hAnsi="Monotype Corsiva"/>
          <w:i/>
          <w:iCs/>
        </w:rPr>
        <w:t>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29349E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5520EB5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888734E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4497F9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466B56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B955B9D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61FB74CF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5AEF1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9D32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29441405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7523B3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BD67CBD" w14:textId="33C0D258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309ADEC3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309ADEC3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0803D39D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молоді.</w:t>
      </w:r>
    </w:p>
    <w:p w14:paraId="566C69FE" w14:textId="5EFC1EC1" w:rsidR="008031A3" w:rsidRPr="00043098" w:rsidRDefault="00632D90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д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уховне п</w:t>
      </w:r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449936F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44DEF6D4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5F5AFD73" w:rsidR="00407F55" w:rsidRPr="004D247F" w:rsidRDefault="00407F55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40BA1DA3" w:rsidR="00C52E75" w:rsidRDefault="0038046A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21C127FE">
                <wp:simplePos x="0" y="0"/>
                <wp:positionH relativeFrom="column">
                  <wp:posOffset>252730</wp:posOffset>
                </wp:positionH>
                <wp:positionV relativeFrom="paragraph">
                  <wp:posOffset>123824</wp:posOffset>
                </wp:positionV>
                <wp:extent cx="6629400" cy="1095375"/>
                <wp:effectExtent l="0" t="0" r="1905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9pt;margin-top:9.75pt;width:522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Ce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78466BA" w14:textId="11F18A6C" w:rsidR="0038046A" w:rsidRPr="0038046A" w:rsidRDefault="0038046A" w:rsidP="0038046A">
      <w:pPr>
        <w:pStyle w:val="a3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</w:t>
      </w:r>
      <w:r w:rsidR="00260163"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>Молитва проходить кожної суботи 1 годину з 22:00 до 23:00</w:t>
      </w:r>
      <w:r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14:paraId="09AC9A54" w14:textId="41488261" w:rsidR="00260163" w:rsidRPr="0038046A" w:rsidRDefault="0038046A" w:rsidP="0038046A">
      <w:pPr>
        <w:pStyle w:val="a3"/>
        <w:spacing w:after="0" w:line="240" w:lineRule="auto"/>
        <w:ind w:left="2061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</w:t>
      </w:r>
      <w:r w:rsidR="00260163"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.</w:t>
      </w:r>
    </w:p>
    <w:p w14:paraId="3DA94E80" w14:textId="6076D8E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5246450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831912A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831912A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566B85AD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молоді.</w:t>
      </w:r>
    </w:p>
    <w:p w14:paraId="09D9AFBE" w14:textId="14CD6B28" w:rsidR="00043098" w:rsidRPr="00043098" w:rsidRDefault="00A16707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Духовне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</w:t>
      </w:r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448BEFD0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477BDFD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43174F28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0449795" w:rsidR="00043098" w:rsidRDefault="0038046A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9E0D247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6629400" cy="1066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9pt;margin-top:9.7pt;width:522pt;height:8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014D1D62" w:rsid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066CDB4C" w14:textId="4DEFFD8A" w:rsidR="0038046A" w:rsidRPr="0038046A" w:rsidRDefault="0038046A" w:rsidP="0038046A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час).</w:t>
      </w:r>
    </w:p>
    <w:p w14:paraId="6F1BE2BF" w14:textId="3A7CE72D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1EE4BCF4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D5696"/>
    <w:multiLevelType w:val="hybridMultilevel"/>
    <w:tmpl w:val="F8B00BA6"/>
    <w:lvl w:ilvl="0" w:tplc="3946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E4521F"/>
    <w:multiLevelType w:val="hybridMultilevel"/>
    <w:tmpl w:val="EC2AACC4"/>
    <w:lvl w:ilvl="0" w:tplc="8B64E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BD"/>
    <w:multiLevelType w:val="hybridMultilevel"/>
    <w:tmpl w:val="55565D64"/>
    <w:lvl w:ilvl="0" w:tplc="7018A1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88A094B"/>
    <w:multiLevelType w:val="hybridMultilevel"/>
    <w:tmpl w:val="5C128EC2"/>
    <w:lvl w:ilvl="0" w:tplc="3934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201"/>
    <w:multiLevelType w:val="hybridMultilevel"/>
    <w:tmpl w:val="9EB61646"/>
    <w:lvl w:ilvl="0" w:tplc="FD344A74">
      <w:numFmt w:val="bullet"/>
      <w:lvlText w:val="-"/>
      <w:lvlJc w:val="left"/>
      <w:pPr>
        <w:ind w:left="8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BBA632F"/>
    <w:multiLevelType w:val="hybridMultilevel"/>
    <w:tmpl w:val="27F07116"/>
    <w:lvl w:ilvl="0" w:tplc="F556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3BF6"/>
    <w:multiLevelType w:val="hybridMultilevel"/>
    <w:tmpl w:val="2846823A"/>
    <w:lvl w:ilvl="0" w:tplc="6ACE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868"/>
    <w:multiLevelType w:val="hybridMultilevel"/>
    <w:tmpl w:val="EB1AC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7406F"/>
    <w:multiLevelType w:val="hybridMultilevel"/>
    <w:tmpl w:val="86D89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A178AC"/>
    <w:multiLevelType w:val="hybridMultilevel"/>
    <w:tmpl w:val="56C2D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25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13"/>
  </w:num>
  <w:num w:numId="24">
    <w:abstractNumId w:val="10"/>
  </w:num>
  <w:num w:numId="25">
    <w:abstractNumId w:val="7"/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52E9"/>
    <w:rsid w:val="000C4F89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A5949"/>
    <w:rsid w:val="001C6E82"/>
    <w:rsid w:val="001D49FF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D745D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337C2"/>
    <w:rsid w:val="00342FD5"/>
    <w:rsid w:val="0035424F"/>
    <w:rsid w:val="00354C13"/>
    <w:rsid w:val="00373409"/>
    <w:rsid w:val="0038046A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47B2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2D90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52BE"/>
    <w:rsid w:val="006B7BCB"/>
    <w:rsid w:val="006C030F"/>
    <w:rsid w:val="006C1849"/>
    <w:rsid w:val="006C5A0A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96791"/>
    <w:rsid w:val="008A46A4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256EE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16707"/>
    <w:rsid w:val="00A21005"/>
    <w:rsid w:val="00A45A99"/>
    <w:rsid w:val="00A5271D"/>
    <w:rsid w:val="00A5423F"/>
    <w:rsid w:val="00A60867"/>
    <w:rsid w:val="00A62C0A"/>
    <w:rsid w:val="00A74D73"/>
    <w:rsid w:val="00A80140"/>
    <w:rsid w:val="00A802B2"/>
    <w:rsid w:val="00A820EE"/>
    <w:rsid w:val="00A93980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  <w:style w:type="table" w:styleId="a9">
    <w:name w:val="Table Grid"/>
    <w:basedOn w:val="a1"/>
    <w:uiPriority w:val="59"/>
    <w:rsid w:val="0033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3535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11</cp:revision>
  <cp:lastPrinted>2025-12-15T15:46:00Z</cp:lastPrinted>
  <dcterms:created xsi:type="dcterms:W3CDTF">2025-10-20T14:16:00Z</dcterms:created>
  <dcterms:modified xsi:type="dcterms:W3CDTF">2025-12-15T15:47:00Z</dcterms:modified>
</cp:coreProperties>
</file>